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F16" w:rsidRDefault="00DB44C8">
      <w:pPr>
        <w:pStyle w:val="af9"/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1984211" cy="729205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2045546" cy="7517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156.2pt;height:57.4pt;" stroked="false">
                <v:path textboxrect="0,0,0,0"/>
                <v:imagedata r:id="rId9" o:title="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</w:t>
      </w:r>
    </w:p>
    <w:p w:rsidR="00E73DFA" w:rsidRDefault="00E73DFA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0E7433">
        <w:rPr>
          <w:rFonts w:ascii="Times New Roman" w:hAnsi="Times New Roman" w:cs="Times New Roman"/>
          <w:b/>
          <w:bCs/>
          <w:sz w:val="32"/>
          <w:szCs w:val="32"/>
        </w:rPr>
        <w:t>ПРЕСС-РЕЛИЗ</w:t>
      </w:r>
    </w:p>
    <w:p w:rsidR="00C63967" w:rsidRDefault="009F5DF5" w:rsidP="00E73DFA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BF4669">
        <w:rPr>
          <w:rFonts w:ascii="Times New Roman" w:hAnsi="Times New Roman" w:cs="Times New Roman"/>
          <w:bCs/>
          <w:sz w:val="28"/>
          <w:szCs w:val="28"/>
        </w:rPr>
        <w:t>8</w:t>
      </w:r>
      <w:r w:rsidR="00142F86">
        <w:rPr>
          <w:rFonts w:ascii="Times New Roman" w:hAnsi="Times New Roman" w:cs="Times New Roman"/>
          <w:bCs/>
          <w:sz w:val="28"/>
          <w:szCs w:val="28"/>
        </w:rPr>
        <w:t>.1</w:t>
      </w:r>
      <w:r w:rsidR="00064EC6">
        <w:rPr>
          <w:rFonts w:ascii="Times New Roman" w:hAnsi="Times New Roman" w:cs="Times New Roman"/>
          <w:bCs/>
          <w:sz w:val="28"/>
          <w:szCs w:val="28"/>
        </w:rPr>
        <w:t>1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.2022</w:t>
      </w:r>
    </w:p>
    <w:p w:rsidR="00EB782C" w:rsidRDefault="00EB782C" w:rsidP="00E73DFA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F4669" w:rsidRPr="00BF4669" w:rsidRDefault="00BF4669" w:rsidP="00BF4669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BF466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Региональные управления Федеральной налоговой службы и Росреестра провели семинар - совещание об информационном взаимодействии при</w:t>
      </w:r>
      <w:r w:rsidR="002B4E1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BF466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процедурах банкротства</w:t>
      </w:r>
    </w:p>
    <w:p w:rsidR="00EB782C" w:rsidRPr="00171333" w:rsidRDefault="00EB782C" w:rsidP="00BF4669">
      <w:pPr>
        <w:spacing w:after="0"/>
        <w:ind w:firstLine="709"/>
        <w:jc w:val="center"/>
        <w:rPr>
          <w:b/>
          <w:color w:val="000000"/>
          <w:shd w:val="clear" w:color="auto" w:fill="FFFFFF"/>
        </w:rPr>
      </w:pPr>
    </w:p>
    <w:p w:rsidR="00BF4669" w:rsidRPr="00BF4669" w:rsidRDefault="00BF4669" w:rsidP="00BF46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46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24.11.2022 в Управлении Росреестра по Алтайскому краю прошел семинар – совещание, посвященный вопросам информационного взаимодействия Управления Росреестра по Алтайскому краю с Управлением Федеральной налоговой службы по Алтайскому краю при реализации полномочий в делах о банкротстве и процедурах, применяемых в делах 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BF46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банкротстве, осуществлении полномочий, предоставленных КоАП РФ.  </w:t>
      </w:r>
    </w:p>
    <w:p w:rsidR="00BF4669" w:rsidRPr="00BF4669" w:rsidRDefault="00BF4669" w:rsidP="00BF46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66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работе семинара - совещания приняли участие специалисты отдела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F46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контролю (надзору) в сфере саморегулируемых организаций Управления, специалисты отдела обеспечения процедур банкротства УФН</w:t>
      </w:r>
      <w:bookmarkStart w:id="0" w:name="_GoBack"/>
      <w:bookmarkEnd w:id="0"/>
      <w:r w:rsidRPr="00BF4669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 Алтайскому краю, а также представители МИФНС № 16 по Алтайскому краю.</w:t>
      </w:r>
    </w:p>
    <w:p w:rsidR="00BF4669" w:rsidRPr="00BF4669" w:rsidRDefault="00BF4669" w:rsidP="00BF46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66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F46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ФНС России является ключевым кредитором в делах о несостоятельности (банкротстве), вопрос о взаимном обмене </w:t>
      </w:r>
      <w:proofErr w:type="gramStart"/>
      <w:r w:rsidRPr="00BF46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информацией</w:t>
      </w:r>
      <w:proofErr w:type="gramEnd"/>
      <w:r w:rsidRPr="00BF46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 нарушениях допускаемых арбитражными управляющими между нашими федеральными ведомствами является актуальным, в связи, с чем в рамках семинара - совещания были проанализированы результаты рассмотрения поступивших в 2022 году в Управление  жалоб  и обращений УФНС по Алтайскому краю, МИФНС № 16 по Алтайскому краю, обсуждены типичные нарушения, допускаемые арбитражными управляющими в делах о банкротстве</w:t>
      </w:r>
      <w:r w:rsidRPr="00BF4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- отметила заместитель руководителя Управления </w:t>
      </w:r>
      <w:r w:rsidRPr="00BF46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Елена Саулина</w:t>
      </w:r>
      <w:r w:rsidRPr="00BF46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4669" w:rsidRPr="00BF4669" w:rsidRDefault="00BF4669" w:rsidP="00BF46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</w:t>
      </w:r>
      <w:proofErr w:type="gramStart"/>
      <w:r w:rsidRPr="00BF466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обеспечения процедур банкротства Управления</w:t>
      </w:r>
      <w:proofErr w:type="gramEnd"/>
      <w:r w:rsidRPr="00BF4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ФНС России по Алтайскому краю </w:t>
      </w:r>
      <w:r w:rsidRPr="00BF46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Ирина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46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Ефименко </w:t>
      </w:r>
      <w:r w:rsidRPr="00BF46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подчеркнула: «</w:t>
      </w:r>
      <w:r w:rsidRPr="00BF46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Проведение ежегодных совещаний с Управлением Росреестра по Алтайскому краю по вопросам взаимодействия в рамках реализации совместных полномочий в сфере законодательства о несостоятельности (банкротстве), способствует обмену опытом и практикой, в том числе в части определения единой правовой позиции по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Pr="00BF46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применению законодательства о несостоятельности (банкротстве)</w:t>
      </w:r>
      <w:r w:rsidRPr="00BF4669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172A79" w:rsidRPr="005F6EAA" w:rsidRDefault="00172A79" w:rsidP="00172A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A68" w:rsidRPr="000E2197" w:rsidRDefault="00A73A68" w:rsidP="003847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Управлени</w:t>
      </w:r>
      <w:r w:rsidR="002B4E12">
        <w:rPr>
          <w:rFonts w:ascii="Times New Roman" w:hAnsi="Times New Roman" w:cs="Times New Roman"/>
          <w:b/>
          <w:noProof/>
          <w:lang w:eastAsia="sk-SK"/>
        </w:rPr>
        <w:t xml:space="preserve">е </w:t>
      </w:r>
      <w:r w:rsidRPr="000E7433">
        <w:rPr>
          <w:rFonts w:ascii="Times New Roman" w:hAnsi="Times New Roman" w:cs="Times New Roman"/>
          <w:b/>
          <w:noProof/>
          <w:lang w:eastAsia="sk-SK"/>
        </w:rPr>
        <w:t>Росреестра по Алтайскому краю</w:t>
      </w:r>
    </w:p>
    <w:sectPr w:rsidR="00A73A68" w:rsidRPr="000E2197" w:rsidSect="00E9353A">
      <w:headerReference w:type="default" r:id="rId10"/>
      <w:pgSz w:w="11906" w:h="16838"/>
      <w:pgMar w:top="1134" w:right="567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C6E" w:rsidRDefault="003B3C6E">
      <w:pPr>
        <w:spacing w:after="0" w:line="240" w:lineRule="auto"/>
      </w:pPr>
      <w:r>
        <w:separator/>
      </w:r>
    </w:p>
  </w:endnote>
  <w:endnote w:type="continuationSeparator" w:id="0">
    <w:p w:rsidR="003B3C6E" w:rsidRDefault="003B3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C6E" w:rsidRDefault="003B3C6E">
      <w:pPr>
        <w:spacing w:after="0" w:line="240" w:lineRule="auto"/>
      </w:pPr>
      <w:r>
        <w:separator/>
      </w:r>
    </w:p>
  </w:footnote>
  <w:footnote w:type="continuationSeparator" w:id="0">
    <w:p w:rsidR="003B3C6E" w:rsidRDefault="003B3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669240"/>
      <w:docPartObj>
        <w:docPartGallery w:val="Page Numbers (Top of Page)"/>
        <w:docPartUnique/>
      </w:docPartObj>
    </w:sdtPr>
    <w:sdtEndPr/>
    <w:sdtContent>
      <w:p w:rsidR="00E73DFA" w:rsidRDefault="00E73DF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4E12">
          <w:rPr>
            <w:noProof/>
          </w:rPr>
          <w:t>2</w:t>
        </w:r>
        <w:r>
          <w:fldChar w:fldCharType="end"/>
        </w:r>
      </w:p>
    </w:sdtContent>
  </w:sdt>
  <w:p w:rsidR="00E73DFA" w:rsidRDefault="00E73DF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292D"/>
    <w:multiLevelType w:val="hybridMultilevel"/>
    <w:tmpl w:val="B83AF98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3321C50"/>
    <w:multiLevelType w:val="hybridMultilevel"/>
    <w:tmpl w:val="DCD8D6D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D3E4DD9"/>
    <w:multiLevelType w:val="hybridMultilevel"/>
    <w:tmpl w:val="531A8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3"/>
  </w:num>
  <w:num w:numId="5">
    <w:abstractNumId w:val="6"/>
  </w:num>
  <w:num w:numId="6">
    <w:abstractNumId w:val="4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2711D"/>
    <w:rsid w:val="00064EC6"/>
    <w:rsid w:val="000D4E58"/>
    <w:rsid w:val="000E2197"/>
    <w:rsid w:val="00106F29"/>
    <w:rsid w:val="00111C3A"/>
    <w:rsid w:val="00142F86"/>
    <w:rsid w:val="00154AD8"/>
    <w:rsid w:val="00155589"/>
    <w:rsid w:val="00171333"/>
    <w:rsid w:val="00172A79"/>
    <w:rsid w:val="001923C0"/>
    <w:rsid w:val="001924F5"/>
    <w:rsid w:val="001C539C"/>
    <w:rsid w:val="001D2ABC"/>
    <w:rsid w:val="002772E4"/>
    <w:rsid w:val="0028160D"/>
    <w:rsid w:val="00290094"/>
    <w:rsid w:val="002A0CEC"/>
    <w:rsid w:val="002A3A08"/>
    <w:rsid w:val="002B4E12"/>
    <w:rsid w:val="002C6AA5"/>
    <w:rsid w:val="002D0027"/>
    <w:rsid w:val="00325B84"/>
    <w:rsid w:val="003642E8"/>
    <w:rsid w:val="003847FD"/>
    <w:rsid w:val="003A2E25"/>
    <w:rsid w:val="003B3C6E"/>
    <w:rsid w:val="003C5AED"/>
    <w:rsid w:val="00410FC3"/>
    <w:rsid w:val="004169E6"/>
    <w:rsid w:val="004209F0"/>
    <w:rsid w:val="004316C2"/>
    <w:rsid w:val="00431935"/>
    <w:rsid w:val="0044299E"/>
    <w:rsid w:val="00446023"/>
    <w:rsid w:val="0048172E"/>
    <w:rsid w:val="005146AB"/>
    <w:rsid w:val="0053013E"/>
    <w:rsid w:val="00594B0D"/>
    <w:rsid w:val="005962D9"/>
    <w:rsid w:val="005C0CA9"/>
    <w:rsid w:val="005C36CD"/>
    <w:rsid w:val="005D4C1E"/>
    <w:rsid w:val="005E44E4"/>
    <w:rsid w:val="005E4799"/>
    <w:rsid w:val="005F6EAA"/>
    <w:rsid w:val="0063746D"/>
    <w:rsid w:val="00641D60"/>
    <w:rsid w:val="00732A6D"/>
    <w:rsid w:val="00733BBA"/>
    <w:rsid w:val="00761DE6"/>
    <w:rsid w:val="00773A36"/>
    <w:rsid w:val="00777C49"/>
    <w:rsid w:val="007C0200"/>
    <w:rsid w:val="008058C0"/>
    <w:rsid w:val="00833961"/>
    <w:rsid w:val="00836E94"/>
    <w:rsid w:val="00845573"/>
    <w:rsid w:val="008A3735"/>
    <w:rsid w:val="008C0927"/>
    <w:rsid w:val="008D15D3"/>
    <w:rsid w:val="00906BCA"/>
    <w:rsid w:val="00922914"/>
    <w:rsid w:val="009876C7"/>
    <w:rsid w:val="009B4218"/>
    <w:rsid w:val="009C113F"/>
    <w:rsid w:val="009C5CF4"/>
    <w:rsid w:val="009C7FCA"/>
    <w:rsid w:val="009F0C08"/>
    <w:rsid w:val="009F5DF5"/>
    <w:rsid w:val="00A026BF"/>
    <w:rsid w:val="00A26F16"/>
    <w:rsid w:val="00A7249C"/>
    <w:rsid w:val="00A73A68"/>
    <w:rsid w:val="00A95C3D"/>
    <w:rsid w:val="00B01E69"/>
    <w:rsid w:val="00B25EB3"/>
    <w:rsid w:val="00B37ACF"/>
    <w:rsid w:val="00B42CBF"/>
    <w:rsid w:val="00B60768"/>
    <w:rsid w:val="00B65212"/>
    <w:rsid w:val="00B660CB"/>
    <w:rsid w:val="00B77EDB"/>
    <w:rsid w:val="00B9118B"/>
    <w:rsid w:val="00BD63A9"/>
    <w:rsid w:val="00BF4669"/>
    <w:rsid w:val="00C0693F"/>
    <w:rsid w:val="00C20D73"/>
    <w:rsid w:val="00C21088"/>
    <w:rsid w:val="00C55895"/>
    <w:rsid w:val="00C63967"/>
    <w:rsid w:val="00C667E4"/>
    <w:rsid w:val="00C82CB9"/>
    <w:rsid w:val="00D0578B"/>
    <w:rsid w:val="00D264D7"/>
    <w:rsid w:val="00D73A10"/>
    <w:rsid w:val="00DB2461"/>
    <w:rsid w:val="00DB44C8"/>
    <w:rsid w:val="00E14399"/>
    <w:rsid w:val="00E40522"/>
    <w:rsid w:val="00E4274E"/>
    <w:rsid w:val="00E46A8B"/>
    <w:rsid w:val="00E626CB"/>
    <w:rsid w:val="00E70258"/>
    <w:rsid w:val="00E73DFA"/>
    <w:rsid w:val="00E9353A"/>
    <w:rsid w:val="00EB782C"/>
    <w:rsid w:val="00ED74AE"/>
    <w:rsid w:val="00F12F15"/>
    <w:rsid w:val="00F14018"/>
    <w:rsid w:val="00F34862"/>
    <w:rsid w:val="00F60870"/>
    <w:rsid w:val="00F73F78"/>
    <w:rsid w:val="00F93481"/>
    <w:rsid w:val="00F96C23"/>
    <w:rsid w:val="00FB1235"/>
    <w:rsid w:val="00FB1B36"/>
    <w:rsid w:val="00FF09B7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semiHidden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semiHidden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4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r22tlm06111984</cp:lastModifiedBy>
  <cp:revision>5</cp:revision>
  <cp:lastPrinted>2022-11-02T02:13:00Z</cp:lastPrinted>
  <dcterms:created xsi:type="dcterms:W3CDTF">2022-11-28T07:22:00Z</dcterms:created>
  <dcterms:modified xsi:type="dcterms:W3CDTF">2022-11-28T09:58:00Z</dcterms:modified>
</cp:coreProperties>
</file>