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Pr="007C512F" w:rsidRDefault="00E73DFA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C512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C512F" w:rsidRPr="007C512F">
        <w:rPr>
          <w:rFonts w:ascii="Times New Roman" w:hAnsi="Times New Roman" w:cs="Times New Roman"/>
          <w:b/>
          <w:bCs/>
          <w:sz w:val="28"/>
          <w:szCs w:val="28"/>
        </w:rPr>
        <w:t>РЕСС</w:t>
      </w:r>
      <w:r w:rsidRPr="007C512F">
        <w:rPr>
          <w:rFonts w:ascii="Times New Roman" w:hAnsi="Times New Roman" w:cs="Times New Roman"/>
          <w:b/>
          <w:bCs/>
          <w:sz w:val="28"/>
          <w:szCs w:val="28"/>
        </w:rPr>
        <w:t>-РЕЛИЗ</w:t>
      </w:r>
    </w:p>
    <w:p w:rsidR="009A344B" w:rsidRPr="00783DCE" w:rsidRDefault="00CD319A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07</w:t>
      </w:r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E4985" w:rsidRDefault="003E4985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CD319A" w:rsidRPr="00CD319A" w:rsidRDefault="00CD319A" w:rsidP="00CD31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Сельхозземли: первым делом извещаем, затем продаем</w:t>
      </w:r>
    </w:p>
    <w:p w:rsidR="00CD319A" w:rsidRPr="00CD319A" w:rsidRDefault="00CD319A" w:rsidP="00CD3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19A" w:rsidRPr="00CD319A" w:rsidRDefault="00CD319A" w:rsidP="00CD3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Алтайский край - регион широких возможностей для развития сельскохозяйственной деятельности аграриев. Каждый день на его территории совершаются сделки по отчуждению земельных участков из земель сельскохозяйственного назначения - земельные участки продают, меняют, передают в качестве отступного и т.д. </w:t>
      </w:r>
    </w:p>
    <w:p w:rsidR="00CD319A" w:rsidRPr="00CD319A" w:rsidRDefault="00CD319A" w:rsidP="00CD3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планируете продать земельный участок сельскохозяйственного назначения? В таком случае Вы должны знать, что при его продаже должна быть обязательна соблюдена процедура преимущественного права покупки. Что же это за процедура? Обо всем по порядку.</w:t>
      </w:r>
    </w:p>
    <w:p w:rsidR="00CD319A" w:rsidRPr="00CD319A" w:rsidRDefault="00CD319A" w:rsidP="00CD3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Преимущественным правом покупки земельных участков из земель сельскохозяйственного назначения обладают Алтайский край (как субъект Российской Федерации) и муниципальные образования Алтайского края (в случаях, установленных законом субъекта Российской Федерации), поэтому если Вы решили продать земельный участок из земель сельскохозяйственного назначения, первым делом о своем намерении Вы должны известить высший исполнительный орган государственной власти Алтайского края либо орган местного самоуправления. </w:t>
      </w:r>
    </w:p>
    <w:p w:rsidR="00CD319A" w:rsidRPr="00CD319A" w:rsidRDefault="00CD319A" w:rsidP="00CD3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составляется в письменной форме, в нем обязательно указывается цена, размер, местоположение земельного участка и срок, до истечения которого должен быть осуществлен взаимный расчет, и вручается под расписку или направляется заказным письмом с уведомлением о вручении. Если в течение 30 дней со дня поступления извещения органы, обладающие преимущественным правом покупки, откажутся от покупки либо не уведомят (в письменной форме) Вас - продавца земельного участка о своей готовности приобрести Ваш земельный участок, Вы в течение года вправе продать его по цене не ниже той, которую Вы указали в извещении. Если вдруг решите продать земельный участок по более низкой цене, чем заявили ранее, или изменить существенные условия договора купли-продажи, по которому отчуждаете (продаете) земельный участок, Вам нужно будет заново пройти этапы процедуры соблюдения преимущественного права покупки.</w:t>
      </w:r>
    </w:p>
    <w:p w:rsidR="00CD319A" w:rsidRPr="00CD319A" w:rsidRDefault="00CD319A" w:rsidP="00CD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1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Приведенный порядок распространяется на случаи пр</w:t>
      </w:r>
      <w:r w:rsidRPr="00CD319A">
        <w:rPr>
          <w:rFonts w:ascii="Times New Roman" w:eastAsia="Calibri" w:hAnsi="Times New Roman" w:cs="Times New Roman"/>
          <w:sz w:val="28"/>
          <w:szCs w:val="28"/>
        </w:rPr>
        <w:t xml:space="preserve">одажи не только целого земельного участка </w:t>
      </w:r>
      <w:r w:rsidRPr="00CD31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Pr="00CD319A">
        <w:rPr>
          <w:rFonts w:ascii="Times New Roman" w:eastAsia="Calibri" w:hAnsi="Times New Roman" w:cs="Times New Roman"/>
          <w:sz w:val="28"/>
          <w:szCs w:val="28"/>
        </w:rPr>
        <w:t xml:space="preserve">, но и доли (части) в праве общей собственности на такой </w:t>
      </w:r>
      <w:r w:rsidRPr="00CD319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Pr="00CD319A">
        <w:rPr>
          <w:rFonts w:ascii="Times New Roman" w:eastAsia="Calibri" w:hAnsi="Times New Roman" w:cs="Times New Roman"/>
          <w:sz w:val="28"/>
          <w:szCs w:val="28"/>
        </w:rPr>
        <w:t>, находящийся в единоличной собственности продавца (как «первой», так и «оставшейся» после ранее отчужденной доли/долей).</w:t>
      </w:r>
    </w:p>
    <w:p w:rsidR="00CD319A" w:rsidRPr="00CD319A" w:rsidRDefault="00CD319A" w:rsidP="00CD3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все мы знаем, земельные участки из земель сельскохозяйственного назначения отчуждаются не только по сделке купли-продажи. </w:t>
      </w:r>
    </w:p>
    <w:p w:rsidR="00CD319A" w:rsidRPr="00CD319A" w:rsidRDefault="00CD319A" w:rsidP="00CD3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«В практической жизни часто встречаются случаи, когда земельный участок отчуждается на основании других возмездных сделок - по договору мены или в качестве отступного», - отмечает заместитель руководителя Управления </w:t>
      </w:r>
      <w:proofErr w:type="spellStart"/>
      <w:r w:rsidRPr="00CD31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CD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 Елена Бандурова. Сразу встает вопрос: если это не сделка по купле-продаже, нужно ли соблюдать процедуру преимущественного права покупки? Сейчас разберемся. </w:t>
      </w:r>
    </w:p>
    <w:p w:rsidR="00CD319A" w:rsidRPr="00CD319A" w:rsidRDefault="00CD319A" w:rsidP="00CD3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к договору мены применяются правила о купле-продаже, а отступное, по которому происходит передача права собственности на земельный участок из земель сельскохозяйственного назначения на возмездной основе, квалифицируется как договор купли-продажи, процедуру преимущественного права покупки при отчуждении такого земельного участка по договору мены или в качестве отступного также нужно соблюдать.</w:t>
      </w:r>
    </w:p>
    <w:p w:rsidR="00CD319A" w:rsidRPr="00CD319A" w:rsidRDefault="00CD319A" w:rsidP="00CD3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Обращаем внимание, что сделка, совершенная без соблюдения процедуры преимущественного права покупки, признается ничтожной, и, как следствие, в </w:t>
      </w:r>
      <w:proofErr w:type="spellStart"/>
      <w:r w:rsidRPr="00CD31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Росреестре</w:t>
      </w:r>
      <w:proofErr w:type="spellEnd"/>
      <w:r w:rsidRPr="00CD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отказано в регистрации перехода права собственности.</w:t>
      </w:r>
    </w:p>
    <w:p w:rsidR="003E4985" w:rsidRDefault="003E4985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F3A97" w:rsidRDefault="002F3A97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3E4985" w:rsidRPr="002F3A97" w:rsidRDefault="002F3A97" w:rsidP="003E49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2F3A97"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</w:rPr>
        <w:t>2 – й вариант</w:t>
      </w:r>
    </w:p>
    <w:p w:rsidR="003E4985" w:rsidRDefault="003E4985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F3A97" w:rsidRPr="002F3A97" w:rsidRDefault="002F3A97" w:rsidP="002F3A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2F3A9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Сельхозземли: первым делом извещаем, затем продаем</w:t>
      </w:r>
    </w:p>
    <w:p w:rsidR="002F3A97" w:rsidRPr="002F3A97" w:rsidRDefault="002F3A97" w:rsidP="002F3A9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</w:p>
    <w:p w:rsidR="002F3A97" w:rsidRPr="002F3A97" w:rsidRDefault="002F3A97" w:rsidP="002F3A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F3A9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Алтайский край - место, где сельскохозяйственные аграрии могут развиваться и расширять свою деятельность</w:t>
      </w:r>
      <w:r w:rsidRPr="002F3A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Здесь каждый день происходят сделки по продаже и обмену земельных участков сельскохозяйственного назначения. Если вы тоже планируете продать такой участок, то вам необходимо знать о процедуре преимущественного права покупки. Давайте разберемся подробнее.</w:t>
      </w:r>
    </w:p>
    <w:p w:rsidR="002F3A97" w:rsidRPr="002F3A97" w:rsidRDefault="002F3A97" w:rsidP="002F3A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F3A97" w:rsidRPr="002F3A97" w:rsidRDefault="002F3A97" w:rsidP="002F3A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F3A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Преимущественное право покупки земельных участков из земель сельскохозяйственного назначения принадлежит Алтайскому краю и муниципальным образованиям этого региона. Поэтому, если вы решили продать такой участок, вам необходимо сначала </w:t>
      </w:r>
      <w:r w:rsidRPr="002F3A9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уведомить высший исполнительный орган государственной власти Алтайского края или орган местного самоуправления о своем намерении</w:t>
      </w:r>
      <w:r w:rsidRPr="002F3A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F3A97" w:rsidRPr="002F3A97" w:rsidRDefault="002F3A97" w:rsidP="002F3A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F3A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Уведомление должно быть составлено </w:t>
      </w:r>
      <w:r w:rsidRPr="002F3A9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в письменной форме</w:t>
      </w:r>
      <w:r w:rsidRPr="002F3A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содержать информацию о цене, размере и местоположении участка, а также о сроке, до которого должен быть осуществлен взаимный расчет. Оно должно быть </w:t>
      </w:r>
      <w:r w:rsidRPr="002F3A9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вручено под расписку или отправлено заказным письмом с уведомлением</w:t>
      </w:r>
      <w:r w:rsidRPr="002F3A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 вручении.</w:t>
      </w:r>
    </w:p>
    <w:p w:rsidR="002F3A97" w:rsidRPr="002F3A97" w:rsidRDefault="002F3A97" w:rsidP="002F3A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F3A97" w:rsidRPr="002F3A97" w:rsidRDefault="002F3A97" w:rsidP="002F3A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F3A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Если </w:t>
      </w:r>
      <w:r w:rsidRPr="002F3A9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в течение 30 дней</w:t>
      </w:r>
      <w:r w:rsidRPr="002F3A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органы, обладающие преимущественным правом покупки, откажутся от покупки или не уведомят вас письменно о своей готовности приобрести участок, то вы в течение года имеете право продать его по цене, не ниже указанной в уведомлении.</w:t>
      </w:r>
    </w:p>
    <w:p w:rsidR="002F3A97" w:rsidRPr="002F3A97" w:rsidRDefault="002F3A97" w:rsidP="002F3A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F3A97" w:rsidRPr="002F3A97" w:rsidRDefault="002F3A97" w:rsidP="002F3A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F3A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Однако, </w:t>
      </w:r>
      <w:r w:rsidRPr="002F3A9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если вы решите продать участок по более низкой цене или изменить существенные условия договора купли-продажи</w:t>
      </w:r>
      <w:r w:rsidRPr="002F3A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вам придется пройти процедуру соблюдения преимущественного права покупки заново.</w:t>
      </w:r>
    </w:p>
    <w:p w:rsidR="002F3A97" w:rsidRPr="002F3A97" w:rsidRDefault="002F3A97" w:rsidP="002F3A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F3A97" w:rsidRPr="002F3A97" w:rsidRDefault="002F3A97" w:rsidP="002F3A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F3A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Этот порядок распространяется не только на продажу целого участка, но и на продажу доли в праве общей собственности на такой участок, находящийся в вашей единоличной собственности.</w:t>
      </w:r>
    </w:p>
    <w:p w:rsidR="002F3A97" w:rsidRPr="002F3A97" w:rsidRDefault="002F3A97" w:rsidP="002F3A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F3A97" w:rsidRPr="002F3A97" w:rsidRDefault="002F3A97" w:rsidP="002F3A9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2F3A9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Важно отметить, что земельные участки сельскохозяйственного назначения могут быть отчуждены не только по сделке купли-продажи. </w:t>
      </w:r>
    </w:p>
    <w:p w:rsidR="002F3A97" w:rsidRPr="002F3A97" w:rsidRDefault="002F3A97" w:rsidP="002F3A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F3A9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«В практической жизни часто встречаются случаи, когда земельный участок отчуждается на основании других возмездных сделок - по договору мены или в качестве отступного»</w:t>
      </w:r>
      <w:r w:rsidRPr="002F3A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- отмечает </w:t>
      </w:r>
      <w:r w:rsidRPr="002F3A9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заместитель руководителя Управления </w:t>
      </w:r>
      <w:proofErr w:type="spellStart"/>
      <w:r w:rsidRPr="002F3A9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Росреестра</w:t>
      </w:r>
      <w:proofErr w:type="spellEnd"/>
      <w:r w:rsidRPr="002F3A9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по Алтайскому краю Елена Бандурова</w:t>
      </w:r>
      <w:r w:rsidRPr="002F3A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F3A97" w:rsidRPr="002F3A97" w:rsidRDefault="002F3A97" w:rsidP="002F3A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F3A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таких случаях также необходимо соблюдать процедуру преимущественного права покупки.</w:t>
      </w:r>
    </w:p>
    <w:p w:rsidR="002F3A97" w:rsidRPr="002F3A97" w:rsidRDefault="002F3A97" w:rsidP="002F3A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F3A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Так как к договору мены применяются правила о купле-продаже, а отступное, по которому происходит передача права собственности на земельный участок из земель сельскохозяйственного назначения на возмездной основе, квалифицируется как договор купли-продажи, процедуру преимущественного права покупки при отчуждении такого земельного участка по договору мены или в качестве отступного также нужно соблюдать.</w:t>
      </w:r>
    </w:p>
    <w:p w:rsidR="002F3A97" w:rsidRPr="002F3A97" w:rsidRDefault="002F3A97" w:rsidP="002F3A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F3A97" w:rsidRPr="002F3A97" w:rsidRDefault="002F3A97" w:rsidP="002F3A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F3A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Строго соблюдайте эту процедуру, так как сделка, совершенная без ее соблюдения, будет признана ничтожной, и переход права собственности не будет зарегистрирован в </w:t>
      </w:r>
      <w:proofErr w:type="spellStart"/>
      <w:r w:rsidRPr="002F3A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Росреестре</w:t>
      </w:r>
      <w:proofErr w:type="spellEnd"/>
      <w:r w:rsidRPr="002F3A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3E4985" w:rsidRDefault="003E4985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3E4985" w:rsidRDefault="003E4985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3E4985" w:rsidRDefault="003E4985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3E4985" w:rsidRDefault="003E4985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3E4985" w:rsidRDefault="003E4985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F3A97" w:rsidRDefault="002F3A97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F3A97" w:rsidRDefault="002F3A97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F3A97" w:rsidRDefault="002F3A97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F3A97" w:rsidRDefault="002F3A97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3E4985" w:rsidRDefault="003E4985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3E4985" w:rsidSect="00C766DB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811" w:rsidRDefault="00FA1811">
      <w:pPr>
        <w:spacing w:after="0" w:line="240" w:lineRule="auto"/>
      </w:pPr>
      <w:r>
        <w:separator/>
      </w:r>
    </w:p>
  </w:endnote>
  <w:endnote w:type="continuationSeparator" w:id="0">
    <w:p w:rsidR="00FA1811" w:rsidRDefault="00FA1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811" w:rsidRDefault="00FA1811">
      <w:pPr>
        <w:spacing w:after="0" w:line="240" w:lineRule="auto"/>
      </w:pPr>
      <w:r>
        <w:separator/>
      </w:r>
    </w:p>
  </w:footnote>
  <w:footnote w:type="continuationSeparator" w:id="0">
    <w:p w:rsidR="00FA1811" w:rsidRDefault="00FA1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55C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C24D0"/>
    <w:rsid w:val="000D4ACA"/>
    <w:rsid w:val="000D4E58"/>
    <w:rsid w:val="000E10EF"/>
    <w:rsid w:val="000E2197"/>
    <w:rsid w:val="000F12FD"/>
    <w:rsid w:val="00103730"/>
    <w:rsid w:val="00104D8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2F3A97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E4985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E1DA0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C4116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C512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2BB6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355C"/>
    <w:rsid w:val="00A26F16"/>
    <w:rsid w:val="00A345F4"/>
    <w:rsid w:val="00A439F1"/>
    <w:rsid w:val="00A47F20"/>
    <w:rsid w:val="00A52BDC"/>
    <w:rsid w:val="00A5692B"/>
    <w:rsid w:val="00A62B0D"/>
    <w:rsid w:val="00A73A68"/>
    <w:rsid w:val="00A823BB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5E4D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9757B"/>
    <w:rsid w:val="00CA6993"/>
    <w:rsid w:val="00CB59B0"/>
    <w:rsid w:val="00CC3E95"/>
    <w:rsid w:val="00CC5538"/>
    <w:rsid w:val="00CD319A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5DDC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A2BF2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52FC5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A1811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Корниенко Оксана Николаевна</dc:creator>
  <cp:lastModifiedBy>Бийский отдел</cp:lastModifiedBy>
  <cp:revision>5</cp:revision>
  <cp:lastPrinted>2023-05-19T06:25:00Z</cp:lastPrinted>
  <dcterms:created xsi:type="dcterms:W3CDTF">2023-07-07T10:45:00Z</dcterms:created>
  <dcterms:modified xsi:type="dcterms:W3CDTF">2023-07-11T08:38:00Z</dcterms:modified>
</cp:coreProperties>
</file>