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00" w:rsidRPr="00294D81" w:rsidRDefault="00EF2E00" w:rsidP="00EF2E0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294D81">
        <w:rPr>
          <w:rStyle w:val="FontStyle14"/>
          <w:sz w:val="24"/>
          <w:szCs w:val="24"/>
        </w:rPr>
        <w:t>Утверждено</w:t>
      </w:r>
    </w:p>
    <w:p w:rsidR="00EF2E00" w:rsidRDefault="00EF2E00" w:rsidP="00EF2E0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294D81">
        <w:rPr>
          <w:rStyle w:val="FontStyle14"/>
          <w:sz w:val="24"/>
          <w:szCs w:val="24"/>
        </w:rPr>
        <w:t>решением</w:t>
      </w:r>
      <w:r>
        <w:rPr>
          <w:rStyle w:val="FontStyle14"/>
          <w:sz w:val="24"/>
          <w:szCs w:val="24"/>
        </w:rPr>
        <w:t xml:space="preserve">  Светлоозерского </w:t>
      </w:r>
      <w:r w:rsidRPr="007D5690">
        <w:rPr>
          <w:rStyle w:val="FontStyle14"/>
          <w:sz w:val="24"/>
          <w:szCs w:val="24"/>
        </w:rPr>
        <w:t xml:space="preserve">сельского Совета народных депутатов </w:t>
      </w:r>
      <w:r>
        <w:rPr>
          <w:rStyle w:val="FontStyle14"/>
          <w:sz w:val="24"/>
          <w:szCs w:val="24"/>
        </w:rPr>
        <w:t xml:space="preserve"> </w:t>
      </w:r>
      <w:r w:rsidRPr="007D5690">
        <w:rPr>
          <w:rStyle w:val="FontStyle14"/>
          <w:sz w:val="24"/>
          <w:szCs w:val="24"/>
        </w:rPr>
        <w:t xml:space="preserve">от </w:t>
      </w:r>
      <w:r>
        <w:rPr>
          <w:rStyle w:val="FontStyle14"/>
          <w:sz w:val="24"/>
          <w:szCs w:val="24"/>
        </w:rPr>
        <w:t>13.04</w:t>
      </w:r>
      <w:r w:rsidRPr="007D5690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2011 </w:t>
      </w:r>
      <w:r w:rsidRPr="007D5690">
        <w:rPr>
          <w:rStyle w:val="FontStyle14"/>
          <w:sz w:val="24"/>
          <w:szCs w:val="24"/>
        </w:rPr>
        <w:t>г</w:t>
      </w:r>
      <w:r>
        <w:rPr>
          <w:rStyle w:val="FontStyle14"/>
          <w:sz w:val="24"/>
          <w:szCs w:val="24"/>
        </w:rPr>
        <w:t>.</w:t>
      </w:r>
      <w:r w:rsidRPr="007D5690">
        <w:rPr>
          <w:rStyle w:val="FontStyle14"/>
          <w:sz w:val="24"/>
          <w:szCs w:val="24"/>
        </w:rPr>
        <w:t xml:space="preserve"> №</w:t>
      </w:r>
      <w:r>
        <w:rPr>
          <w:rStyle w:val="FontStyle14"/>
          <w:sz w:val="24"/>
          <w:szCs w:val="24"/>
        </w:rPr>
        <w:t xml:space="preserve"> </w:t>
      </w:r>
      <w:r w:rsidR="002C7F36">
        <w:rPr>
          <w:rStyle w:val="FontStyle14"/>
          <w:sz w:val="24"/>
          <w:szCs w:val="24"/>
        </w:rPr>
        <w:t>9</w:t>
      </w:r>
    </w:p>
    <w:p w:rsidR="00EF2E00" w:rsidRDefault="00EF2E00" w:rsidP="00EF2E0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EF2E00" w:rsidRDefault="00EF2E00" w:rsidP="00EF2E0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EF2E00" w:rsidRDefault="00EF2E00" w:rsidP="00EF2E00">
      <w:pPr>
        <w:pStyle w:val="a3"/>
        <w:tabs>
          <w:tab w:val="left" w:pos="-2694"/>
        </w:tabs>
        <w:ind w:left="6379"/>
        <w:rPr>
          <w:rStyle w:val="FontStyle14"/>
          <w:spacing w:val="70"/>
        </w:rPr>
      </w:pPr>
    </w:p>
    <w:p w:rsidR="00EF2E00" w:rsidRPr="0079768D" w:rsidRDefault="00EF2E00" w:rsidP="00EF2E00">
      <w:pPr>
        <w:pStyle w:val="Style1"/>
        <w:widowControl/>
        <w:spacing w:line="240" w:lineRule="exact"/>
        <w:rPr>
          <w:b/>
          <w:sz w:val="26"/>
          <w:szCs w:val="26"/>
        </w:rPr>
      </w:pPr>
      <w:r w:rsidRPr="0079768D">
        <w:rPr>
          <w:b/>
          <w:sz w:val="26"/>
          <w:szCs w:val="26"/>
        </w:rPr>
        <w:t xml:space="preserve">Внести </w:t>
      </w:r>
      <w:r w:rsidR="00F64BB6">
        <w:rPr>
          <w:b/>
          <w:sz w:val="26"/>
          <w:szCs w:val="26"/>
        </w:rPr>
        <w:t xml:space="preserve">следующие </w:t>
      </w:r>
      <w:r w:rsidRPr="0079768D">
        <w:rPr>
          <w:b/>
          <w:sz w:val="26"/>
          <w:szCs w:val="26"/>
        </w:rPr>
        <w:t xml:space="preserve">изменения в </w:t>
      </w:r>
      <w:r>
        <w:rPr>
          <w:b/>
          <w:sz w:val="26"/>
          <w:szCs w:val="26"/>
        </w:rPr>
        <w:t xml:space="preserve">Решение </w:t>
      </w:r>
      <w:r w:rsidR="003A2279">
        <w:rPr>
          <w:b/>
          <w:sz w:val="26"/>
          <w:szCs w:val="26"/>
        </w:rPr>
        <w:t xml:space="preserve">СНД </w:t>
      </w:r>
      <w:r>
        <w:rPr>
          <w:b/>
          <w:sz w:val="26"/>
          <w:szCs w:val="26"/>
        </w:rPr>
        <w:t xml:space="preserve">№ 12 от 22.03.2006 года </w:t>
      </w:r>
      <w:r w:rsidRPr="007976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79768D">
        <w:rPr>
          <w:b/>
          <w:sz w:val="26"/>
          <w:szCs w:val="26"/>
        </w:rPr>
        <w:t>О</w:t>
      </w:r>
      <w:r w:rsidR="000F7923">
        <w:rPr>
          <w:b/>
          <w:sz w:val="26"/>
          <w:szCs w:val="26"/>
        </w:rPr>
        <w:t>б утверждении</w:t>
      </w:r>
      <w:r w:rsidRPr="0079768D">
        <w:rPr>
          <w:b/>
          <w:sz w:val="26"/>
          <w:szCs w:val="26"/>
        </w:rPr>
        <w:t xml:space="preserve"> </w:t>
      </w:r>
      <w:r w:rsidR="000F7923" w:rsidRPr="000F7923">
        <w:rPr>
          <w:b/>
          <w:sz w:val="26"/>
          <w:szCs w:val="26"/>
        </w:rPr>
        <w:t>Правил благоустройства населённых пунктов МО  сельское поселение «Светлоозёрский сельсовет»</w:t>
      </w:r>
      <w:r w:rsidRPr="000F7923">
        <w:rPr>
          <w:b/>
          <w:sz w:val="26"/>
          <w:szCs w:val="26"/>
        </w:rPr>
        <w:t>»</w:t>
      </w:r>
      <w:r w:rsidRPr="0079768D">
        <w:rPr>
          <w:b/>
          <w:sz w:val="26"/>
          <w:szCs w:val="26"/>
        </w:rPr>
        <w:t xml:space="preserve"> Бийского района Алтайского края</w:t>
      </w:r>
    </w:p>
    <w:p w:rsidR="00EF2E00" w:rsidRDefault="00EF2E00" w:rsidP="00EF2E00">
      <w:pPr>
        <w:pStyle w:val="Style1"/>
        <w:spacing w:before="91" w:line="240" w:lineRule="auto"/>
        <w:ind w:firstLine="708"/>
        <w:jc w:val="both"/>
        <w:rPr>
          <w:rStyle w:val="FontStyle14"/>
          <w:b w:val="0"/>
          <w:sz w:val="22"/>
          <w:szCs w:val="22"/>
        </w:rPr>
      </w:pPr>
    </w:p>
    <w:p w:rsidR="00EF2E00" w:rsidRDefault="00EF2E00" w:rsidP="00EF2E00">
      <w:pPr>
        <w:pStyle w:val="Style6"/>
        <w:spacing w:line="274" w:lineRule="exact"/>
        <w:ind w:firstLine="322"/>
        <w:jc w:val="both"/>
        <w:rPr>
          <w:rStyle w:val="FontStyle12"/>
        </w:rPr>
      </w:pPr>
    </w:p>
    <w:p w:rsidR="003A2279" w:rsidRPr="00641048" w:rsidRDefault="003A2279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 w:rsidRPr="00641048">
        <w:rPr>
          <w:rStyle w:val="FontStyle12"/>
          <w:sz w:val="26"/>
          <w:szCs w:val="26"/>
        </w:rPr>
        <w:t xml:space="preserve">1. </w:t>
      </w:r>
      <w:r w:rsidR="0048495B" w:rsidRPr="00641048">
        <w:rPr>
          <w:rStyle w:val="FontStyle12"/>
          <w:sz w:val="26"/>
          <w:szCs w:val="26"/>
        </w:rPr>
        <w:t>В разделе 1 пункт 4</w:t>
      </w:r>
      <w:r w:rsidR="00E3025D" w:rsidRPr="00641048">
        <w:rPr>
          <w:rStyle w:val="FontStyle12"/>
          <w:sz w:val="26"/>
          <w:szCs w:val="26"/>
        </w:rPr>
        <w:t xml:space="preserve"> изложить в следующей редакции: «Каждое сельскохозяйственное и промышленное предприятие должно создать защитные зелёные полосы, оградить жилые кварталы от сельскохозяйственных и промышленных сооружений, иметь должное санитарное состояние прилегающих территорий </w:t>
      </w:r>
      <w:r w:rsidR="00EB254F" w:rsidRPr="00641048">
        <w:rPr>
          <w:rStyle w:val="FontStyle12"/>
          <w:sz w:val="26"/>
          <w:szCs w:val="26"/>
        </w:rPr>
        <w:t>по периметру на 5 метров, благоустроить и содержать в исправности и чистоте выезды из предприятий и строек на улицы»</w:t>
      </w:r>
      <w:r w:rsidR="0048495B" w:rsidRPr="00641048">
        <w:rPr>
          <w:rStyle w:val="FontStyle12"/>
          <w:sz w:val="26"/>
          <w:szCs w:val="26"/>
        </w:rPr>
        <w:t>.</w:t>
      </w:r>
    </w:p>
    <w:p w:rsidR="00641048" w:rsidRDefault="00641048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2. Понятие «сооружени</w:t>
      </w:r>
      <w:r w:rsidR="00860A7A">
        <w:rPr>
          <w:rStyle w:val="FontStyle12"/>
          <w:sz w:val="26"/>
          <w:szCs w:val="26"/>
        </w:rPr>
        <w:t>я</w:t>
      </w:r>
      <w:r>
        <w:rPr>
          <w:rStyle w:val="FontStyle12"/>
          <w:sz w:val="26"/>
          <w:szCs w:val="26"/>
        </w:rPr>
        <w:t xml:space="preserve"> </w:t>
      </w:r>
      <w:r w:rsidR="00860A7A">
        <w:rPr>
          <w:rStyle w:val="FontStyle12"/>
          <w:sz w:val="26"/>
          <w:szCs w:val="26"/>
        </w:rPr>
        <w:t>стационарного типа» заменить по тексту на понятие «объекты капитального строительства».</w:t>
      </w:r>
    </w:p>
    <w:p w:rsidR="00641048" w:rsidRPr="00641048" w:rsidRDefault="00641048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3</w:t>
      </w:r>
      <w:r w:rsidR="0048495B" w:rsidRPr="00641048">
        <w:rPr>
          <w:rStyle w:val="FontStyle12"/>
          <w:sz w:val="26"/>
          <w:szCs w:val="26"/>
        </w:rPr>
        <w:t xml:space="preserve">. </w:t>
      </w:r>
      <w:r w:rsidRPr="00641048">
        <w:rPr>
          <w:rStyle w:val="FontStyle12"/>
          <w:sz w:val="26"/>
          <w:szCs w:val="26"/>
        </w:rPr>
        <w:t>Исключить следующие пункты:</w:t>
      </w:r>
    </w:p>
    <w:p w:rsidR="0048495B" w:rsidRPr="00641048" w:rsidRDefault="00641048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 w:rsidRPr="00641048">
        <w:rPr>
          <w:rStyle w:val="FontStyle12"/>
          <w:sz w:val="26"/>
          <w:szCs w:val="26"/>
        </w:rPr>
        <w:t>- в</w:t>
      </w:r>
      <w:r w:rsidR="0048495B" w:rsidRPr="00641048">
        <w:rPr>
          <w:rStyle w:val="FontStyle12"/>
          <w:sz w:val="26"/>
          <w:szCs w:val="26"/>
        </w:rPr>
        <w:t xml:space="preserve"> разделе 4 пункты: 28, 30, 31.</w:t>
      </w:r>
    </w:p>
    <w:p w:rsidR="0048495B" w:rsidRPr="00641048" w:rsidRDefault="00641048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 w:rsidRPr="00641048">
        <w:rPr>
          <w:rStyle w:val="FontStyle12"/>
          <w:sz w:val="26"/>
          <w:szCs w:val="26"/>
        </w:rPr>
        <w:t>- в</w:t>
      </w:r>
      <w:r w:rsidR="0048495B" w:rsidRPr="00641048">
        <w:rPr>
          <w:rStyle w:val="FontStyle12"/>
          <w:sz w:val="26"/>
          <w:szCs w:val="26"/>
        </w:rPr>
        <w:t xml:space="preserve"> разделе 5 пункты 34, 35, 36.</w:t>
      </w:r>
    </w:p>
    <w:p w:rsidR="0048495B" w:rsidRPr="00641048" w:rsidRDefault="00641048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 w:rsidRPr="00641048">
        <w:rPr>
          <w:rStyle w:val="FontStyle12"/>
          <w:sz w:val="26"/>
          <w:szCs w:val="26"/>
        </w:rPr>
        <w:t>- в</w:t>
      </w:r>
      <w:r w:rsidR="0048495B" w:rsidRPr="00641048">
        <w:rPr>
          <w:rStyle w:val="FontStyle12"/>
          <w:sz w:val="26"/>
          <w:szCs w:val="26"/>
        </w:rPr>
        <w:t xml:space="preserve"> разделе 6 пункт 40.</w:t>
      </w:r>
    </w:p>
    <w:p w:rsidR="0048495B" w:rsidRPr="00641048" w:rsidRDefault="00641048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 w:rsidRPr="00641048">
        <w:rPr>
          <w:rStyle w:val="FontStyle12"/>
          <w:sz w:val="26"/>
          <w:szCs w:val="26"/>
        </w:rPr>
        <w:t>- в</w:t>
      </w:r>
      <w:r w:rsidR="0048495B" w:rsidRPr="00641048">
        <w:rPr>
          <w:rStyle w:val="FontStyle12"/>
          <w:sz w:val="26"/>
          <w:szCs w:val="26"/>
        </w:rPr>
        <w:t xml:space="preserve"> разделе 9 пункты 58, 59, 60, 61, 62, 63, 64.</w:t>
      </w:r>
    </w:p>
    <w:p w:rsidR="00EF2E00" w:rsidRPr="00641048" w:rsidRDefault="00EF2E00" w:rsidP="00EF2E00">
      <w:pPr>
        <w:jc w:val="center"/>
        <w:rPr>
          <w:rStyle w:val="FontStyle12"/>
          <w:rFonts w:eastAsia="Times New Roman"/>
          <w:sz w:val="26"/>
          <w:szCs w:val="26"/>
          <w:lang w:eastAsia="ru-RU"/>
        </w:rPr>
      </w:pP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Глава администрации</w:t>
      </w: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Светлоозёрского сельсовета</w:t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  <w:t>П.И. Ямшанов</w:t>
      </w: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с. Светлоозёрское</w:t>
      </w:r>
    </w:p>
    <w:p w:rsidR="00EF2E00" w:rsidRPr="00641048" w:rsidRDefault="0048495B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13</w:t>
      </w:r>
      <w:r w:rsidR="00EF2E00" w:rsidRPr="00641048">
        <w:rPr>
          <w:rFonts w:ascii="Times New Roman" w:hAnsi="Times New Roman"/>
          <w:sz w:val="26"/>
          <w:szCs w:val="26"/>
        </w:rPr>
        <w:t xml:space="preserve"> </w:t>
      </w:r>
      <w:r w:rsidRPr="00641048">
        <w:rPr>
          <w:rFonts w:ascii="Times New Roman" w:hAnsi="Times New Roman"/>
          <w:sz w:val="26"/>
          <w:szCs w:val="26"/>
        </w:rPr>
        <w:t>апреля</w:t>
      </w:r>
      <w:r w:rsidR="00EF2E00" w:rsidRPr="00641048">
        <w:rPr>
          <w:rFonts w:ascii="Times New Roman" w:hAnsi="Times New Roman"/>
          <w:sz w:val="26"/>
          <w:szCs w:val="26"/>
        </w:rPr>
        <w:t xml:space="preserve"> </w:t>
      </w:r>
      <w:r w:rsidRPr="00641048">
        <w:rPr>
          <w:rFonts w:ascii="Times New Roman" w:hAnsi="Times New Roman"/>
          <w:sz w:val="26"/>
          <w:szCs w:val="26"/>
        </w:rPr>
        <w:t>2011</w:t>
      </w:r>
      <w:r w:rsidR="00EF2E00" w:rsidRPr="00641048">
        <w:rPr>
          <w:rFonts w:ascii="Times New Roman" w:hAnsi="Times New Roman"/>
          <w:sz w:val="26"/>
          <w:szCs w:val="26"/>
        </w:rPr>
        <w:t xml:space="preserve"> года </w:t>
      </w: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 xml:space="preserve">№ </w:t>
      </w:r>
      <w:r w:rsidR="002C7F36">
        <w:rPr>
          <w:rFonts w:ascii="Times New Roman" w:hAnsi="Times New Roman"/>
          <w:sz w:val="26"/>
          <w:szCs w:val="26"/>
        </w:rPr>
        <w:t>4-СД</w:t>
      </w:r>
    </w:p>
    <w:p w:rsidR="00730B8D" w:rsidRPr="00641048" w:rsidRDefault="00730B8D">
      <w:pPr>
        <w:rPr>
          <w:sz w:val="26"/>
          <w:szCs w:val="26"/>
        </w:rPr>
      </w:pPr>
    </w:p>
    <w:sectPr w:rsidR="00730B8D" w:rsidRPr="00641048" w:rsidSect="006C66AA">
      <w:pgSz w:w="11905" w:h="16837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2E00"/>
    <w:rsid w:val="000F7923"/>
    <w:rsid w:val="001F15BF"/>
    <w:rsid w:val="0026414D"/>
    <w:rsid w:val="002C7F36"/>
    <w:rsid w:val="003A2279"/>
    <w:rsid w:val="0047565A"/>
    <w:rsid w:val="0048495B"/>
    <w:rsid w:val="004B1B8C"/>
    <w:rsid w:val="005C43EA"/>
    <w:rsid w:val="00641048"/>
    <w:rsid w:val="00655EE5"/>
    <w:rsid w:val="00720698"/>
    <w:rsid w:val="00730B8D"/>
    <w:rsid w:val="007E66EF"/>
    <w:rsid w:val="00860A7A"/>
    <w:rsid w:val="008931E3"/>
    <w:rsid w:val="008D02DC"/>
    <w:rsid w:val="00B12834"/>
    <w:rsid w:val="00B63FF2"/>
    <w:rsid w:val="00D0692A"/>
    <w:rsid w:val="00D57D70"/>
    <w:rsid w:val="00E3025D"/>
    <w:rsid w:val="00E65CB2"/>
    <w:rsid w:val="00EB254F"/>
    <w:rsid w:val="00EF2E00"/>
    <w:rsid w:val="00F034F7"/>
    <w:rsid w:val="00F6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0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F2E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F2E00"/>
    <w:pPr>
      <w:widowControl w:val="0"/>
      <w:autoSpaceDE w:val="0"/>
      <w:autoSpaceDN w:val="0"/>
      <w:adjustRightInd w:val="0"/>
      <w:spacing w:after="0" w:line="274" w:lineRule="exact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F2E00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F2E0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EF2E0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qFormat/>
    <w:rsid w:val="00EF2E0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7</cp:revision>
  <cp:lastPrinted>2011-04-14T05:17:00Z</cp:lastPrinted>
  <dcterms:created xsi:type="dcterms:W3CDTF">2011-04-04T06:20:00Z</dcterms:created>
  <dcterms:modified xsi:type="dcterms:W3CDTF">2011-04-14T05:17:00Z</dcterms:modified>
</cp:coreProperties>
</file>