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0" w:rsidRPr="00294D81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294D81">
        <w:rPr>
          <w:rStyle w:val="FontStyle14"/>
          <w:sz w:val="24"/>
          <w:szCs w:val="24"/>
        </w:rPr>
        <w:t>Утверждено</w:t>
      </w: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sz w:val="24"/>
          <w:szCs w:val="24"/>
        </w:rPr>
      </w:pPr>
      <w:r w:rsidRPr="00294D81">
        <w:rPr>
          <w:rStyle w:val="FontStyle14"/>
          <w:sz w:val="24"/>
          <w:szCs w:val="24"/>
        </w:rPr>
        <w:t>решением</w:t>
      </w:r>
      <w:r>
        <w:rPr>
          <w:rStyle w:val="FontStyle14"/>
          <w:sz w:val="24"/>
          <w:szCs w:val="24"/>
        </w:rPr>
        <w:t xml:space="preserve">  Светлоозерского </w:t>
      </w:r>
      <w:r w:rsidRPr="007D5690">
        <w:rPr>
          <w:rStyle w:val="FontStyle14"/>
          <w:sz w:val="24"/>
          <w:szCs w:val="24"/>
        </w:rPr>
        <w:t xml:space="preserve">сельского Совета народных депутатов </w:t>
      </w:r>
      <w:r>
        <w:rPr>
          <w:rStyle w:val="FontStyle14"/>
          <w:sz w:val="24"/>
          <w:szCs w:val="24"/>
        </w:rPr>
        <w:t xml:space="preserve"> </w:t>
      </w:r>
      <w:r w:rsidRPr="007D5690">
        <w:rPr>
          <w:rStyle w:val="FontStyle14"/>
          <w:sz w:val="24"/>
          <w:szCs w:val="24"/>
        </w:rPr>
        <w:t xml:space="preserve">от </w:t>
      </w:r>
      <w:r w:rsidR="00162360">
        <w:rPr>
          <w:rStyle w:val="FontStyle14"/>
          <w:sz w:val="24"/>
          <w:szCs w:val="24"/>
        </w:rPr>
        <w:t>08</w:t>
      </w:r>
      <w:r>
        <w:rPr>
          <w:rStyle w:val="FontStyle14"/>
          <w:sz w:val="24"/>
          <w:szCs w:val="24"/>
        </w:rPr>
        <w:t>.</w:t>
      </w:r>
      <w:r w:rsidR="00162360">
        <w:rPr>
          <w:rStyle w:val="FontStyle14"/>
          <w:sz w:val="24"/>
          <w:szCs w:val="24"/>
        </w:rPr>
        <w:t>06</w:t>
      </w:r>
      <w:r w:rsidRPr="007D5690">
        <w:rPr>
          <w:rStyle w:val="FontStyle14"/>
          <w:sz w:val="24"/>
          <w:szCs w:val="24"/>
        </w:rPr>
        <w:t>.</w:t>
      </w:r>
      <w:r w:rsidR="00162360">
        <w:rPr>
          <w:rStyle w:val="FontStyle14"/>
          <w:sz w:val="24"/>
          <w:szCs w:val="24"/>
        </w:rPr>
        <w:t>2012</w:t>
      </w:r>
      <w:r>
        <w:rPr>
          <w:rStyle w:val="FontStyle14"/>
          <w:sz w:val="24"/>
          <w:szCs w:val="24"/>
        </w:rPr>
        <w:t xml:space="preserve"> </w:t>
      </w:r>
      <w:r w:rsidRPr="007D5690">
        <w:rPr>
          <w:rStyle w:val="FontStyle14"/>
          <w:sz w:val="24"/>
          <w:szCs w:val="24"/>
        </w:rPr>
        <w:t>г</w:t>
      </w:r>
      <w:r>
        <w:rPr>
          <w:rStyle w:val="FontStyle14"/>
          <w:sz w:val="24"/>
          <w:szCs w:val="24"/>
        </w:rPr>
        <w:t>.</w:t>
      </w:r>
      <w:r w:rsidRPr="007D5690">
        <w:rPr>
          <w:rStyle w:val="FontStyle14"/>
          <w:sz w:val="24"/>
          <w:szCs w:val="24"/>
        </w:rPr>
        <w:t xml:space="preserve"> №</w:t>
      </w:r>
      <w:r>
        <w:rPr>
          <w:rStyle w:val="FontStyle14"/>
          <w:sz w:val="24"/>
          <w:szCs w:val="24"/>
        </w:rPr>
        <w:t xml:space="preserve"> </w:t>
      </w:r>
      <w:r w:rsidR="007151A9">
        <w:rPr>
          <w:rStyle w:val="FontStyle14"/>
          <w:sz w:val="24"/>
          <w:szCs w:val="24"/>
        </w:rPr>
        <w:t>23</w:t>
      </w:r>
    </w:p>
    <w:p w:rsidR="007151A9" w:rsidRDefault="007151A9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</w:p>
    <w:p w:rsidR="00EF2E00" w:rsidRDefault="00EF2E00" w:rsidP="00EF2E00">
      <w:pPr>
        <w:pStyle w:val="a3"/>
        <w:tabs>
          <w:tab w:val="left" w:pos="-2694"/>
        </w:tabs>
        <w:ind w:left="6379"/>
        <w:rPr>
          <w:rStyle w:val="FontStyle14"/>
          <w:spacing w:val="70"/>
        </w:rPr>
      </w:pPr>
    </w:p>
    <w:p w:rsidR="00EF2E00" w:rsidRPr="0079768D" w:rsidRDefault="00EF2E00" w:rsidP="00EF2E00">
      <w:pPr>
        <w:pStyle w:val="Style1"/>
        <w:widowControl/>
        <w:spacing w:line="240" w:lineRule="exact"/>
        <w:rPr>
          <w:b/>
          <w:sz w:val="26"/>
          <w:szCs w:val="26"/>
        </w:rPr>
      </w:pPr>
      <w:r w:rsidRPr="0079768D">
        <w:rPr>
          <w:b/>
          <w:sz w:val="26"/>
          <w:szCs w:val="26"/>
        </w:rPr>
        <w:t xml:space="preserve">Внести </w:t>
      </w:r>
      <w:r w:rsidR="00F64BB6">
        <w:rPr>
          <w:b/>
          <w:sz w:val="26"/>
          <w:szCs w:val="26"/>
        </w:rPr>
        <w:t xml:space="preserve">следующие </w:t>
      </w:r>
      <w:r w:rsidRPr="0079768D">
        <w:rPr>
          <w:b/>
          <w:sz w:val="26"/>
          <w:szCs w:val="26"/>
        </w:rPr>
        <w:t xml:space="preserve">изменения в </w:t>
      </w:r>
      <w:r>
        <w:rPr>
          <w:b/>
          <w:sz w:val="26"/>
          <w:szCs w:val="26"/>
        </w:rPr>
        <w:t xml:space="preserve">Решение </w:t>
      </w:r>
      <w:r w:rsidR="003A2279">
        <w:rPr>
          <w:b/>
          <w:sz w:val="26"/>
          <w:szCs w:val="26"/>
        </w:rPr>
        <w:t xml:space="preserve">СНД </w:t>
      </w:r>
      <w:r>
        <w:rPr>
          <w:b/>
          <w:sz w:val="26"/>
          <w:szCs w:val="26"/>
        </w:rPr>
        <w:t xml:space="preserve">№ 12 от 22.03.2006 года </w:t>
      </w:r>
      <w:r w:rsidRPr="00797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79768D">
        <w:rPr>
          <w:b/>
          <w:sz w:val="26"/>
          <w:szCs w:val="26"/>
        </w:rPr>
        <w:t>О</w:t>
      </w:r>
      <w:r w:rsidR="000F7923">
        <w:rPr>
          <w:b/>
          <w:sz w:val="26"/>
          <w:szCs w:val="26"/>
        </w:rPr>
        <w:t>б утверждении</w:t>
      </w:r>
      <w:r w:rsidRPr="0079768D">
        <w:rPr>
          <w:b/>
          <w:sz w:val="26"/>
          <w:szCs w:val="26"/>
        </w:rPr>
        <w:t xml:space="preserve"> </w:t>
      </w:r>
      <w:r w:rsidR="000F7923" w:rsidRPr="000F7923">
        <w:rPr>
          <w:b/>
          <w:sz w:val="26"/>
          <w:szCs w:val="26"/>
        </w:rPr>
        <w:t>Правил благоустройства населённых пунктов МО  сельское поселение «Светлоозёрский сельсовет»</w:t>
      </w:r>
      <w:r w:rsidRPr="000F7923">
        <w:rPr>
          <w:b/>
          <w:sz w:val="26"/>
          <w:szCs w:val="26"/>
        </w:rPr>
        <w:t>»</w:t>
      </w:r>
      <w:r w:rsidRPr="0079768D">
        <w:rPr>
          <w:b/>
          <w:sz w:val="26"/>
          <w:szCs w:val="26"/>
        </w:rPr>
        <w:t xml:space="preserve"> Бийского района Алтайского края</w:t>
      </w:r>
    </w:p>
    <w:p w:rsidR="00EF2E00" w:rsidRDefault="00EF2E00" w:rsidP="00EF2E00">
      <w:pPr>
        <w:pStyle w:val="Style1"/>
        <w:spacing w:before="91" w:line="240" w:lineRule="auto"/>
        <w:ind w:firstLine="708"/>
        <w:jc w:val="both"/>
        <w:rPr>
          <w:rStyle w:val="FontStyle14"/>
          <w:b w:val="0"/>
          <w:sz w:val="22"/>
          <w:szCs w:val="22"/>
        </w:rPr>
      </w:pPr>
    </w:p>
    <w:p w:rsidR="00EF2E00" w:rsidRDefault="00EF2E00" w:rsidP="00EF2E00">
      <w:pPr>
        <w:pStyle w:val="Style6"/>
        <w:spacing w:line="274" w:lineRule="exact"/>
        <w:ind w:firstLine="322"/>
        <w:jc w:val="both"/>
        <w:rPr>
          <w:rStyle w:val="FontStyle12"/>
        </w:rPr>
      </w:pPr>
    </w:p>
    <w:p w:rsidR="000C351F" w:rsidRDefault="003A2279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 w:rsidRPr="00641048">
        <w:rPr>
          <w:rStyle w:val="FontStyle12"/>
          <w:sz w:val="26"/>
          <w:szCs w:val="26"/>
        </w:rPr>
        <w:t xml:space="preserve">1. </w:t>
      </w:r>
      <w:r w:rsidR="0048495B" w:rsidRPr="00641048">
        <w:rPr>
          <w:rStyle w:val="FontStyle12"/>
          <w:sz w:val="26"/>
          <w:szCs w:val="26"/>
        </w:rPr>
        <w:t xml:space="preserve">В разделе </w:t>
      </w:r>
      <w:r w:rsidR="000C351F">
        <w:rPr>
          <w:rStyle w:val="FontStyle12"/>
          <w:sz w:val="26"/>
          <w:szCs w:val="26"/>
        </w:rPr>
        <w:t>11</w:t>
      </w:r>
      <w:r w:rsidR="0048495B" w:rsidRPr="00641048">
        <w:rPr>
          <w:rStyle w:val="FontStyle12"/>
          <w:sz w:val="26"/>
          <w:szCs w:val="26"/>
        </w:rPr>
        <w:t xml:space="preserve"> пункт </w:t>
      </w:r>
      <w:r w:rsidR="000C351F">
        <w:rPr>
          <w:rStyle w:val="FontStyle12"/>
          <w:sz w:val="26"/>
          <w:szCs w:val="26"/>
        </w:rPr>
        <w:t>70</w:t>
      </w:r>
      <w:r w:rsidR="00E3025D" w:rsidRPr="00641048">
        <w:rPr>
          <w:rStyle w:val="FontStyle12"/>
          <w:sz w:val="26"/>
          <w:szCs w:val="26"/>
        </w:rPr>
        <w:t xml:space="preserve"> изложить в следующей редакции: «</w:t>
      </w:r>
      <w:r w:rsidR="000C351F">
        <w:rPr>
          <w:rStyle w:val="FontStyle12"/>
          <w:sz w:val="26"/>
          <w:szCs w:val="26"/>
        </w:rPr>
        <w:t>Вырубку деревьев и кустарников, независимо от их принадлежности, попадающих в зону застройки или прокладки подземных коммуникаций, установки высоковольтных линий и других  сооружений на территории зелёных насаждений допускается производить только с разрешения администрации сельсовета после оплаты восстановительной стоимости за причинённый ущерб (порубочный билет, приложение № 1). Подготовка разрешения (порубочного билета) осуществляется бесплатно, срок рассмотрения и выдачи разрешения – 30 дней</w:t>
      </w:r>
    </w:p>
    <w:p w:rsidR="003A2279" w:rsidRPr="00641048" w:rsidRDefault="000C351F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Для получения услуги – разрешения (порубочного билета) на снос зелёных насаждений на территории многоквартирных домов необходимо коллективное заявление жителей дома с приложением копии собрания о решении проведения работ по валке или обрезке зелёных насаждений. На снос зелёных насаждений, произрастающих в зоне индивидуальной жилой застройки – заявление собственника земельного участка или лица, обладающего правом постоянного (бессрочного) пользования, пожизненного наследуемого владения</w:t>
      </w:r>
      <w:r w:rsidR="00EB254F" w:rsidRPr="00641048">
        <w:rPr>
          <w:rStyle w:val="FontStyle12"/>
          <w:sz w:val="26"/>
          <w:szCs w:val="26"/>
        </w:rPr>
        <w:t>»</w:t>
      </w:r>
      <w:r w:rsidR="0048495B" w:rsidRPr="00641048">
        <w:rPr>
          <w:rStyle w:val="FontStyle12"/>
          <w:sz w:val="26"/>
          <w:szCs w:val="26"/>
        </w:rPr>
        <w:t>.</w:t>
      </w:r>
    </w:p>
    <w:p w:rsidR="000C351F" w:rsidRDefault="00641048" w:rsidP="00EF2E00">
      <w:pPr>
        <w:pStyle w:val="Style3"/>
        <w:ind w:firstLine="528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2. </w:t>
      </w:r>
      <w:r w:rsidR="000C351F" w:rsidRPr="00641048">
        <w:rPr>
          <w:rStyle w:val="FontStyle12"/>
          <w:sz w:val="26"/>
          <w:szCs w:val="26"/>
        </w:rPr>
        <w:t xml:space="preserve">В разделе </w:t>
      </w:r>
      <w:r w:rsidR="000C351F">
        <w:rPr>
          <w:rStyle w:val="FontStyle12"/>
          <w:sz w:val="26"/>
          <w:szCs w:val="26"/>
        </w:rPr>
        <w:t>11</w:t>
      </w:r>
      <w:r w:rsidR="000C351F" w:rsidRPr="00641048">
        <w:rPr>
          <w:rStyle w:val="FontStyle12"/>
          <w:sz w:val="26"/>
          <w:szCs w:val="26"/>
        </w:rPr>
        <w:t xml:space="preserve"> пункт </w:t>
      </w:r>
      <w:r w:rsidR="000C351F">
        <w:rPr>
          <w:rStyle w:val="FontStyle12"/>
          <w:sz w:val="26"/>
          <w:szCs w:val="26"/>
        </w:rPr>
        <w:t>71</w:t>
      </w:r>
      <w:r w:rsidR="000C351F" w:rsidRPr="00641048">
        <w:rPr>
          <w:rStyle w:val="FontStyle12"/>
          <w:sz w:val="26"/>
          <w:szCs w:val="26"/>
        </w:rPr>
        <w:t xml:space="preserve"> изложить в следующей редакции: «</w:t>
      </w:r>
      <w:r w:rsidR="000C351F">
        <w:rPr>
          <w:rStyle w:val="FontStyle12"/>
          <w:sz w:val="26"/>
          <w:szCs w:val="26"/>
        </w:rPr>
        <w:t>Выдача разрешения на пересадку</w:t>
      </w:r>
      <w:r w:rsidR="00E2711C">
        <w:rPr>
          <w:rStyle w:val="FontStyle12"/>
          <w:sz w:val="26"/>
          <w:szCs w:val="26"/>
        </w:rPr>
        <w:t xml:space="preserve"> и снос </w:t>
      </w:r>
      <w:r w:rsidR="000C351F">
        <w:rPr>
          <w:rStyle w:val="FontStyle12"/>
          <w:sz w:val="26"/>
          <w:szCs w:val="26"/>
        </w:rPr>
        <w:t>деревьев и кустарников</w:t>
      </w:r>
      <w:r w:rsidR="00E2711C">
        <w:rPr>
          <w:rStyle w:val="FontStyle12"/>
          <w:sz w:val="26"/>
          <w:szCs w:val="26"/>
        </w:rPr>
        <w:t xml:space="preserve"> производится после оплаты восстановительной стоимости. Все работы по пересадке и сносу зелёных насаждений производятся вышеуказанными лицами самостоятельно, за счёт собственных средств».</w:t>
      </w:r>
    </w:p>
    <w:p w:rsidR="00EF2E00" w:rsidRPr="00641048" w:rsidRDefault="00641048" w:rsidP="00E2711C">
      <w:pPr>
        <w:pStyle w:val="Style3"/>
        <w:ind w:firstLine="528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3</w:t>
      </w:r>
      <w:r w:rsidR="0048495B" w:rsidRPr="00641048">
        <w:rPr>
          <w:rStyle w:val="FontStyle12"/>
          <w:sz w:val="26"/>
          <w:szCs w:val="26"/>
        </w:rPr>
        <w:t xml:space="preserve">. </w:t>
      </w:r>
      <w:r w:rsidR="00E2711C" w:rsidRPr="00641048">
        <w:rPr>
          <w:rStyle w:val="FontStyle12"/>
          <w:sz w:val="26"/>
          <w:szCs w:val="26"/>
        </w:rPr>
        <w:t xml:space="preserve">В разделе </w:t>
      </w:r>
      <w:r w:rsidR="00E2711C">
        <w:rPr>
          <w:rStyle w:val="FontStyle12"/>
          <w:sz w:val="26"/>
          <w:szCs w:val="26"/>
        </w:rPr>
        <w:t>11</w:t>
      </w:r>
      <w:r w:rsidR="00E2711C" w:rsidRPr="00641048">
        <w:rPr>
          <w:rStyle w:val="FontStyle12"/>
          <w:sz w:val="26"/>
          <w:szCs w:val="26"/>
        </w:rPr>
        <w:t xml:space="preserve"> пункт </w:t>
      </w:r>
      <w:r w:rsidR="00E2711C">
        <w:rPr>
          <w:rStyle w:val="FontStyle12"/>
          <w:sz w:val="26"/>
          <w:szCs w:val="26"/>
        </w:rPr>
        <w:t>73</w:t>
      </w:r>
      <w:r w:rsidR="00E2711C" w:rsidRPr="00641048">
        <w:rPr>
          <w:rStyle w:val="FontStyle12"/>
          <w:sz w:val="26"/>
          <w:szCs w:val="26"/>
        </w:rPr>
        <w:t xml:space="preserve"> изложить в следующей редакции: «</w:t>
      </w:r>
      <w:r w:rsidR="00E2711C">
        <w:rPr>
          <w:rStyle w:val="FontStyle12"/>
          <w:sz w:val="26"/>
          <w:szCs w:val="26"/>
        </w:rPr>
        <w:t xml:space="preserve">За вынужденный снос деревьев, кустарников и газона, связанный с застройкой или прокладкой подземных коммуникаций, взимается восстановительная стоимость (приложение № 2). Выдача разрешения (порубочного билета) на снос деревьев и кустарников производится после оплаты восстановительной стоимости. </w:t>
      </w:r>
      <w:r w:rsidR="00DF722A">
        <w:rPr>
          <w:rStyle w:val="FontStyle12"/>
          <w:sz w:val="26"/>
          <w:szCs w:val="26"/>
        </w:rPr>
        <w:t>В</w:t>
      </w:r>
      <w:r w:rsidR="00E2711C">
        <w:rPr>
          <w:rStyle w:val="FontStyle12"/>
          <w:sz w:val="26"/>
          <w:szCs w:val="26"/>
        </w:rPr>
        <w:t>осстановительная</w:t>
      </w:r>
      <w:r w:rsidR="00DF722A">
        <w:rPr>
          <w:rStyle w:val="FontStyle12"/>
          <w:sz w:val="26"/>
          <w:szCs w:val="26"/>
        </w:rPr>
        <w:t xml:space="preserve"> стоимость зелёных насаждений зачисляется в местный бюджет на восстановление зелёных насаждений».</w:t>
      </w:r>
    </w:p>
    <w:p w:rsidR="00DF722A" w:rsidRDefault="00DF722A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722A" w:rsidRDefault="00DF722A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Глава 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Светлоозёрского сельсовета</w:t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</w:r>
      <w:r w:rsidRPr="00641048">
        <w:rPr>
          <w:rFonts w:ascii="Times New Roman" w:hAnsi="Times New Roman"/>
          <w:sz w:val="26"/>
          <w:szCs w:val="26"/>
        </w:rPr>
        <w:tab/>
        <w:t>П.И. Ямшанов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>с. Светлоозёрское</w:t>
      </w:r>
    </w:p>
    <w:p w:rsidR="00EF2E00" w:rsidRPr="00641048" w:rsidRDefault="00DE41BD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EF2E00" w:rsidRPr="006410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="00EF2E00" w:rsidRPr="006410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2012</w:t>
      </w:r>
      <w:r w:rsidR="00EF2E00" w:rsidRPr="00641048">
        <w:rPr>
          <w:rFonts w:ascii="Times New Roman" w:hAnsi="Times New Roman"/>
          <w:sz w:val="26"/>
          <w:szCs w:val="26"/>
        </w:rPr>
        <w:t xml:space="preserve"> года </w:t>
      </w:r>
    </w:p>
    <w:p w:rsidR="00EF2E00" w:rsidRPr="00641048" w:rsidRDefault="00EF2E00" w:rsidP="00EF2E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 w:rsidR="002C7F36">
        <w:rPr>
          <w:rFonts w:ascii="Times New Roman" w:hAnsi="Times New Roman"/>
          <w:sz w:val="26"/>
          <w:szCs w:val="26"/>
        </w:rPr>
        <w:t>4-СД</w:t>
      </w:r>
    </w:p>
    <w:p w:rsidR="00730B8D" w:rsidRDefault="00730B8D">
      <w:pPr>
        <w:rPr>
          <w:sz w:val="26"/>
          <w:szCs w:val="26"/>
        </w:rPr>
      </w:pPr>
    </w:p>
    <w:p w:rsidR="000C18B3" w:rsidRDefault="000C18B3">
      <w:pPr>
        <w:rPr>
          <w:sz w:val="26"/>
          <w:szCs w:val="26"/>
        </w:rPr>
      </w:pPr>
    </w:p>
    <w:p w:rsidR="000C18B3" w:rsidRDefault="000C18B3">
      <w:pPr>
        <w:rPr>
          <w:sz w:val="26"/>
          <w:szCs w:val="26"/>
        </w:rPr>
      </w:pPr>
    </w:p>
    <w:p w:rsidR="000C18B3" w:rsidRDefault="000C18B3">
      <w:pPr>
        <w:rPr>
          <w:sz w:val="26"/>
          <w:szCs w:val="26"/>
        </w:rPr>
      </w:pPr>
    </w:p>
    <w:p w:rsidR="000C18B3" w:rsidRDefault="000C18B3">
      <w:pPr>
        <w:rPr>
          <w:sz w:val="26"/>
          <w:szCs w:val="26"/>
        </w:rPr>
      </w:pPr>
    </w:p>
    <w:p w:rsidR="000C18B3" w:rsidRDefault="000C18B3">
      <w:pPr>
        <w:rPr>
          <w:sz w:val="26"/>
          <w:szCs w:val="26"/>
        </w:rPr>
      </w:pPr>
    </w:p>
    <w:p w:rsidR="000C18B3" w:rsidRPr="000C18B3" w:rsidRDefault="000C18B3" w:rsidP="000C18B3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0C18B3">
        <w:rPr>
          <w:rStyle w:val="FontStyle14"/>
          <w:b w:val="0"/>
          <w:sz w:val="24"/>
          <w:szCs w:val="24"/>
        </w:rPr>
        <w:lastRenderedPageBreak/>
        <w:t>Приложение № 1</w:t>
      </w:r>
    </w:p>
    <w:p w:rsidR="000C18B3" w:rsidRDefault="000C18B3" w:rsidP="000C18B3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0C18B3">
        <w:rPr>
          <w:rStyle w:val="FontStyle14"/>
          <w:b w:val="0"/>
          <w:sz w:val="24"/>
          <w:szCs w:val="24"/>
        </w:rPr>
        <w:t xml:space="preserve">к </w:t>
      </w:r>
      <w:r>
        <w:rPr>
          <w:rStyle w:val="FontStyle14"/>
          <w:b w:val="0"/>
          <w:sz w:val="24"/>
          <w:szCs w:val="24"/>
        </w:rPr>
        <w:t>правилам благоустройства населённых пунктов МО Светлоозёрский сельсовет</w:t>
      </w: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ПОРУБОЧНЫЙ БИЛЕТ №</w:t>
      </w: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от «___» ______________ 20___года</w:t>
      </w: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Выдан  ______________________________________________________________________________</w:t>
      </w:r>
    </w:p>
    <w:p w:rsidR="000C18B3" w:rsidRDefault="000C18B3" w:rsidP="000C18B3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(наименование организации)</w:t>
      </w: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Основание: постановление главы муниципального образования ______________________________</w:t>
      </w: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от _____________________________ № ____________</w:t>
      </w: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</w:p>
    <w:p w:rsidR="000C18B3" w:rsidRDefault="000C18B3" w:rsidP="000C18B3">
      <w:pPr>
        <w:pStyle w:val="a3"/>
        <w:tabs>
          <w:tab w:val="left" w:pos="-2694"/>
        </w:tabs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на срок проведения работ </w:t>
      </w:r>
      <w:proofErr w:type="gramStart"/>
      <w:r>
        <w:rPr>
          <w:rStyle w:val="FontStyle14"/>
          <w:b w:val="0"/>
          <w:sz w:val="24"/>
          <w:szCs w:val="24"/>
        </w:rPr>
        <w:t>с</w:t>
      </w:r>
      <w:proofErr w:type="gramEnd"/>
      <w:r>
        <w:rPr>
          <w:rStyle w:val="FontStyle14"/>
          <w:b w:val="0"/>
          <w:sz w:val="24"/>
          <w:szCs w:val="24"/>
        </w:rPr>
        <w:t xml:space="preserve"> «____» ____________________ по «____» ________________________</w:t>
      </w:r>
    </w:p>
    <w:p w:rsidR="000C18B3" w:rsidRDefault="000C18B3" w:rsidP="000C18B3">
      <w:pPr>
        <w:pStyle w:val="a3"/>
        <w:tabs>
          <w:tab w:val="left" w:pos="-2694"/>
        </w:tabs>
        <w:rPr>
          <w:rStyle w:val="FontStyle14"/>
          <w:b w:val="0"/>
          <w:sz w:val="24"/>
          <w:szCs w:val="24"/>
        </w:rPr>
      </w:pPr>
    </w:p>
    <w:p w:rsidR="000C18B3" w:rsidRPr="000C18B3" w:rsidRDefault="000C18B3" w:rsidP="000C18B3">
      <w:pPr>
        <w:pStyle w:val="a3"/>
        <w:tabs>
          <w:tab w:val="left" w:pos="-2694"/>
        </w:tabs>
        <w:rPr>
          <w:rStyle w:val="FontStyle14"/>
          <w:b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544"/>
        <w:gridCol w:w="1857"/>
        <w:gridCol w:w="2254"/>
        <w:gridCol w:w="1857"/>
      </w:tblGrid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P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0C18B3">
              <w:rPr>
                <w:rStyle w:val="FontStyle14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8B3">
              <w:rPr>
                <w:rStyle w:val="FontStyle14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C18B3">
              <w:rPr>
                <w:rStyle w:val="FontStyle14"/>
                <w:b w:val="0"/>
                <w:sz w:val="24"/>
                <w:szCs w:val="24"/>
              </w:rPr>
              <w:t>/</w:t>
            </w:r>
            <w:proofErr w:type="spellStart"/>
            <w:r w:rsidRPr="000C18B3">
              <w:rPr>
                <w:rStyle w:val="FontStyle14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0C18B3" w:rsidRP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0C18B3">
              <w:rPr>
                <w:rStyle w:val="FontStyle14"/>
                <w:b w:val="0"/>
                <w:sz w:val="24"/>
                <w:szCs w:val="24"/>
              </w:rPr>
              <w:t>адрес места вырубки или сноса древесно-кустарниковой растительности</w:t>
            </w:r>
          </w:p>
        </w:tc>
        <w:tc>
          <w:tcPr>
            <w:tcW w:w="1857" w:type="dxa"/>
            <w:vAlign w:val="center"/>
          </w:tcPr>
          <w:p w:rsidR="000C18B3" w:rsidRPr="000C18B3" w:rsidRDefault="00F85B62" w:rsidP="00F85B62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наименование породы деревьев и кустарников</w:t>
            </w:r>
          </w:p>
        </w:tc>
        <w:tc>
          <w:tcPr>
            <w:tcW w:w="2254" w:type="dxa"/>
            <w:vAlign w:val="center"/>
          </w:tcPr>
          <w:p w:rsidR="000C18B3" w:rsidRPr="000C18B3" w:rsidRDefault="00F85B62" w:rsidP="00F85B62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количество деревьев, подлежащих вырубке (шт.), и кустарников (кв.м.)</w:t>
            </w:r>
          </w:p>
        </w:tc>
        <w:tc>
          <w:tcPr>
            <w:tcW w:w="1857" w:type="dxa"/>
            <w:vAlign w:val="center"/>
          </w:tcPr>
          <w:p w:rsidR="000C18B3" w:rsidRPr="000C18B3" w:rsidRDefault="00F85B62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стоимость</w:t>
            </w:r>
          </w:p>
        </w:tc>
      </w:tr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0C18B3" w:rsidTr="00F85B62">
        <w:trPr>
          <w:trHeight w:val="276"/>
        </w:trPr>
        <w:tc>
          <w:tcPr>
            <w:tcW w:w="817" w:type="dxa"/>
            <w:vAlign w:val="center"/>
          </w:tcPr>
          <w:p w:rsidR="000C18B3" w:rsidRDefault="000C18B3" w:rsidP="000C18B3">
            <w:pPr>
              <w:pStyle w:val="a3"/>
              <w:tabs>
                <w:tab w:val="left" w:pos="-2694"/>
              </w:tabs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18B3" w:rsidRDefault="00F85B62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ИТОГО</w:t>
            </w: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18B3" w:rsidRDefault="000C18B3" w:rsidP="000C18B3">
            <w:pPr>
              <w:pStyle w:val="a3"/>
              <w:tabs>
                <w:tab w:val="left" w:pos="-2694"/>
              </w:tabs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:rsidR="000C18B3" w:rsidRDefault="000C18B3" w:rsidP="000C18B3">
      <w:pPr>
        <w:pStyle w:val="a3"/>
        <w:tabs>
          <w:tab w:val="left" w:pos="-2694"/>
        </w:tabs>
        <w:rPr>
          <w:rStyle w:val="FontStyle14"/>
          <w:b w:val="0"/>
          <w:sz w:val="24"/>
          <w:szCs w:val="24"/>
        </w:rPr>
      </w:pPr>
    </w:p>
    <w:p w:rsidR="000C18B3" w:rsidRDefault="000C18B3">
      <w:pPr>
        <w:rPr>
          <w:sz w:val="26"/>
          <w:szCs w:val="26"/>
        </w:rPr>
      </w:pPr>
    </w:p>
    <w:p w:rsidR="00F85B62" w:rsidRPr="00F85B62" w:rsidRDefault="00F85B62" w:rsidP="00F85B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5B62" w:rsidRDefault="00F85B62" w:rsidP="00F85B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5B62">
        <w:rPr>
          <w:rFonts w:ascii="Times New Roman" w:hAnsi="Times New Roman"/>
          <w:sz w:val="26"/>
          <w:szCs w:val="26"/>
        </w:rPr>
        <w:t>Глава сельсовета</w:t>
      </w: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Pr="000C18B3" w:rsidRDefault="00F85B62" w:rsidP="00F85B62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0C18B3">
        <w:rPr>
          <w:rStyle w:val="FontStyle14"/>
          <w:b w:val="0"/>
          <w:sz w:val="24"/>
          <w:szCs w:val="24"/>
        </w:rPr>
        <w:lastRenderedPageBreak/>
        <w:t xml:space="preserve">Приложение № </w:t>
      </w:r>
      <w:r>
        <w:rPr>
          <w:rStyle w:val="FontStyle14"/>
          <w:b w:val="0"/>
          <w:sz w:val="24"/>
          <w:szCs w:val="24"/>
        </w:rPr>
        <w:t>2</w:t>
      </w:r>
    </w:p>
    <w:p w:rsidR="00F85B62" w:rsidRDefault="00F85B62" w:rsidP="00F85B62">
      <w:pPr>
        <w:pStyle w:val="a3"/>
        <w:tabs>
          <w:tab w:val="left" w:pos="-2694"/>
        </w:tabs>
        <w:ind w:left="6379"/>
        <w:rPr>
          <w:rStyle w:val="FontStyle14"/>
          <w:b w:val="0"/>
          <w:sz w:val="24"/>
          <w:szCs w:val="24"/>
        </w:rPr>
      </w:pPr>
      <w:r w:rsidRPr="000C18B3">
        <w:rPr>
          <w:rStyle w:val="FontStyle14"/>
          <w:b w:val="0"/>
          <w:sz w:val="24"/>
          <w:szCs w:val="24"/>
        </w:rPr>
        <w:t xml:space="preserve">к </w:t>
      </w:r>
      <w:r>
        <w:rPr>
          <w:rStyle w:val="FontStyle14"/>
          <w:b w:val="0"/>
          <w:sz w:val="24"/>
          <w:szCs w:val="24"/>
        </w:rPr>
        <w:t>правилам благоустройства населённых пунктов МО Светлоозёрский сельсовет</w:t>
      </w:r>
    </w:p>
    <w:p w:rsidR="00F85B62" w:rsidRDefault="00F85B62" w:rsidP="00F85B62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F85B62" w:rsidRDefault="00F85B62" w:rsidP="00F85B62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</w:p>
    <w:p w:rsidR="00F85B62" w:rsidRDefault="00F85B62" w:rsidP="00F85B62">
      <w:pPr>
        <w:pStyle w:val="a3"/>
        <w:tabs>
          <w:tab w:val="left" w:pos="-2694"/>
        </w:tabs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КОМПЕНСАЦИОННОЙ СТОИМОСТИ ЗЕЛЁНЫХ НАСАЖДЕНИЙ</w:t>
      </w: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земельного участка:_____________________________________________________</w:t>
      </w:r>
    </w:p>
    <w:p w:rsidR="00F85B62" w:rsidRDefault="00F85B62" w:rsidP="00F85B6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Правообладатель земельного участка:___________________________________________</w:t>
      </w:r>
    </w:p>
    <w:tbl>
      <w:tblPr>
        <w:tblStyle w:val="a4"/>
        <w:tblW w:w="0" w:type="auto"/>
        <w:tblLook w:val="04A0"/>
      </w:tblPr>
      <w:tblGrid>
        <w:gridCol w:w="817"/>
        <w:gridCol w:w="2835"/>
        <w:gridCol w:w="2084"/>
        <w:gridCol w:w="2084"/>
        <w:gridCol w:w="2171"/>
      </w:tblGrid>
      <w:tr w:rsidR="00CC6A37" w:rsidTr="00CC6A37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породы</w:t>
            </w:r>
          </w:p>
        </w:tc>
        <w:tc>
          <w:tcPr>
            <w:tcW w:w="4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компенсационная стоимость (руб.)</w:t>
            </w:r>
          </w:p>
        </w:tc>
      </w:tr>
      <w:tr w:rsidR="00CC6A37" w:rsidTr="00CC6A37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P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7">
              <w:rPr>
                <w:rFonts w:ascii="Times New Roman" w:hAnsi="Times New Roman"/>
                <w:b/>
                <w:sz w:val="24"/>
                <w:szCs w:val="24"/>
              </w:rPr>
              <w:t>деревьев (стволов)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P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7">
              <w:rPr>
                <w:rFonts w:ascii="Times New Roman" w:hAnsi="Times New Roman"/>
                <w:b/>
                <w:sz w:val="24"/>
                <w:szCs w:val="24"/>
              </w:rPr>
              <w:t>кустарников</w:t>
            </w:r>
          </w:p>
        </w:tc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B62" w:rsidTr="00CC6A3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сосна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15387,79</w:t>
            </w:r>
          </w:p>
        </w:tc>
      </w:tr>
      <w:tr w:rsidR="00F85B62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берёза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7302,83</w:t>
            </w:r>
          </w:p>
        </w:tc>
      </w:tr>
      <w:tr w:rsidR="00F85B62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осина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4423,32</w:t>
            </w:r>
          </w:p>
        </w:tc>
      </w:tr>
      <w:tr w:rsidR="00F85B62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клен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3853,12</w:t>
            </w:r>
          </w:p>
        </w:tc>
      </w:tr>
      <w:tr w:rsidR="00F85B62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ель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16227,76</w:t>
            </w:r>
          </w:p>
        </w:tc>
      </w:tr>
      <w:tr w:rsidR="00F85B62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Pr="00F85B62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F85B62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лиственница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F85B62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B62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20257,91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пихта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16227,76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8243,54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3547,59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липа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6049,67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тополь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5772,66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черемуха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3645,88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яблоня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5111,39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сирень обыкновенная</w:t>
            </w: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625,52</w:t>
            </w:r>
          </w:p>
        </w:tc>
      </w:tr>
      <w:tr w:rsidR="00CC6A37" w:rsidTr="00CC6A3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F85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A37" w:rsidRDefault="00CC6A37" w:rsidP="00F85B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рябина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A37" w:rsidRDefault="00CC6A37" w:rsidP="00CC6A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5924,56</w:t>
            </w:r>
          </w:p>
        </w:tc>
      </w:tr>
    </w:tbl>
    <w:p w:rsidR="00F85B62" w:rsidRDefault="00F85B62" w:rsidP="00F85B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5B62" w:rsidRPr="00F85B62" w:rsidRDefault="00F85B62" w:rsidP="00F85B62">
      <w:pPr>
        <w:rPr>
          <w:rFonts w:ascii="Times New Roman" w:hAnsi="Times New Roman"/>
          <w:sz w:val="26"/>
          <w:szCs w:val="26"/>
        </w:rPr>
      </w:pPr>
    </w:p>
    <w:sectPr w:rsidR="00F85B62" w:rsidRPr="00F85B62" w:rsidSect="006C66AA">
      <w:pgSz w:w="11905" w:h="16837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2E00"/>
    <w:rsid w:val="000C18B3"/>
    <w:rsid w:val="000C351F"/>
    <w:rsid w:val="000F7923"/>
    <w:rsid w:val="001429ED"/>
    <w:rsid w:val="00162360"/>
    <w:rsid w:val="001F15BF"/>
    <w:rsid w:val="0026414D"/>
    <w:rsid w:val="002C7F36"/>
    <w:rsid w:val="003A2279"/>
    <w:rsid w:val="0047565A"/>
    <w:rsid w:val="0048495B"/>
    <w:rsid w:val="004B1B8C"/>
    <w:rsid w:val="005C43EA"/>
    <w:rsid w:val="00624D0D"/>
    <w:rsid w:val="00640C69"/>
    <w:rsid w:val="00641048"/>
    <w:rsid w:val="00655EE5"/>
    <w:rsid w:val="007151A9"/>
    <w:rsid w:val="00720698"/>
    <w:rsid w:val="00730B8D"/>
    <w:rsid w:val="007E66EF"/>
    <w:rsid w:val="00860A7A"/>
    <w:rsid w:val="008931E3"/>
    <w:rsid w:val="008D02DC"/>
    <w:rsid w:val="00951ACD"/>
    <w:rsid w:val="00A377E5"/>
    <w:rsid w:val="00B12834"/>
    <w:rsid w:val="00B63C09"/>
    <w:rsid w:val="00B63FF2"/>
    <w:rsid w:val="00CC6A37"/>
    <w:rsid w:val="00D0692A"/>
    <w:rsid w:val="00D57D70"/>
    <w:rsid w:val="00DE41BD"/>
    <w:rsid w:val="00DF722A"/>
    <w:rsid w:val="00E2711C"/>
    <w:rsid w:val="00E3025D"/>
    <w:rsid w:val="00E65CB2"/>
    <w:rsid w:val="00EB254F"/>
    <w:rsid w:val="00EF2E00"/>
    <w:rsid w:val="00F034F7"/>
    <w:rsid w:val="00F64BB6"/>
    <w:rsid w:val="00F65277"/>
    <w:rsid w:val="00F8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F2E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2E00"/>
    <w:pPr>
      <w:widowControl w:val="0"/>
      <w:autoSpaceDE w:val="0"/>
      <w:autoSpaceDN w:val="0"/>
      <w:adjustRightInd w:val="0"/>
      <w:spacing w:after="0" w:line="27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F2E00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F2E0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EF2E0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EF2E00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0C18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15</cp:revision>
  <cp:lastPrinted>2012-06-13T05:57:00Z</cp:lastPrinted>
  <dcterms:created xsi:type="dcterms:W3CDTF">2011-04-04T06:20:00Z</dcterms:created>
  <dcterms:modified xsi:type="dcterms:W3CDTF">2012-06-13T05:57:00Z</dcterms:modified>
</cp:coreProperties>
</file>